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7460" w14:textId="77777777" w:rsidR="00077F96" w:rsidRDefault="00077F96" w:rsidP="00876F8E">
      <w:pPr>
        <w:pStyle w:val="ListParagraph"/>
        <w:numPr>
          <w:ilvl w:val="0"/>
          <w:numId w:val="3"/>
        </w:numPr>
        <w:spacing w:after="99" w:line="259" w:lineRule="auto"/>
        <w:jc w:val="left"/>
      </w:pPr>
      <w:r w:rsidRPr="00876F8E">
        <w:rPr>
          <w:sz w:val="30"/>
        </w:rPr>
        <w:t>Position Title — Treasurer</w:t>
      </w:r>
    </w:p>
    <w:p w14:paraId="105DA972" w14:textId="77777777" w:rsidR="00876F8E" w:rsidRDefault="00876F8E" w:rsidP="00876F8E">
      <w:pPr>
        <w:pStyle w:val="ListParagraph"/>
        <w:spacing w:after="135" w:line="269" w:lineRule="auto"/>
        <w:ind w:right="43" w:firstLine="0"/>
        <w:jc w:val="left"/>
        <w:rPr>
          <w:sz w:val="26"/>
        </w:rPr>
      </w:pPr>
    </w:p>
    <w:p w14:paraId="06BC62D1" w14:textId="3B323666" w:rsidR="00077F96" w:rsidRDefault="00077F96" w:rsidP="00876F8E">
      <w:pPr>
        <w:pStyle w:val="ListParagraph"/>
        <w:spacing w:after="135" w:line="269" w:lineRule="auto"/>
        <w:ind w:right="43" w:firstLine="0"/>
        <w:jc w:val="left"/>
      </w:pPr>
      <w:r w:rsidRPr="00876F8E">
        <w:rPr>
          <w:sz w:val="26"/>
        </w:rPr>
        <w:t>Duties:</w:t>
      </w:r>
    </w:p>
    <w:p w14:paraId="04279A89" w14:textId="77777777" w:rsidR="00077F96" w:rsidRDefault="00077F96" w:rsidP="00876F8E">
      <w:pPr>
        <w:pStyle w:val="ListParagraph"/>
        <w:numPr>
          <w:ilvl w:val="0"/>
          <w:numId w:val="3"/>
        </w:numPr>
        <w:spacing w:after="0" w:line="269" w:lineRule="auto"/>
        <w:ind w:right="43"/>
        <w:jc w:val="left"/>
      </w:pPr>
      <w:r w:rsidRPr="00876F8E">
        <w:rPr>
          <w:sz w:val="26"/>
        </w:rPr>
        <w:t>FINANCIAL YEAR</w:t>
      </w:r>
    </w:p>
    <w:p w14:paraId="7E602C7E" w14:textId="77777777" w:rsidR="00077F96" w:rsidRDefault="00077F96" w:rsidP="00876F8E">
      <w:pPr>
        <w:pStyle w:val="ListParagraph"/>
        <w:numPr>
          <w:ilvl w:val="0"/>
          <w:numId w:val="3"/>
        </w:numPr>
        <w:spacing w:after="299"/>
      </w:pPr>
      <w:r>
        <w:t>Financial year runs from October 1st to September 30</w:t>
      </w:r>
    </w:p>
    <w:p w14:paraId="4A97DCDA" w14:textId="77777777" w:rsidR="00077F96" w:rsidRDefault="00077F96" w:rsidP="00876F8E">
      <w:pPr>
        <w:pStyle w:val="ListParagraph"/>
        <w:numPr>
          <w:ilvl w:val="0"/>
          <w:numId w:val="3"/>
        </w:numPr>
        <w:spacing w:after="0" w:line="269" w:lineRule="auto"/>
        <w:ind w:right="43"/>
        <w:jc w:val="left"/>
      </w:pPr>
      <w:r w:rsidRPr="00876F8E">
        <w:rPr>
          <w:sz w:val="26"/>
        </w:rPr>
        <w:t>CIBC BANK ACCOUNT</w:t>
      </w:r>
    </w:p>
    <w:p w14:paraId="3F00736F" w14:textId="77777777" w:rsidR="00077F96" w:rsidRDefault="00077F96" w:rsidP="00876F8E">
      <w:pPr>
        <w:numPr>
          <w:ilvl w:val="0"/>
          <w:numId w:val="3"/>
        </w:numPr>
        <w:spacing w:after="63"/>
      </w:pPr>
      <w:r>
        <w:t xml:space="preserve">Cheques require two </w:t>
      </w:r>
      <w:proofErr w:type="gramStart"/>
      <w:r>
        <w:t>signatures</w:t>
      </w:r>
      <w:proofErr w:type="gramEnd"/>
    </w:p>
    <w:p w14:paraId="0F5933CE" w14:textId="77777777" w:rsidR="00077F96" w:rsidRDefault="00077F96" w:rsidP="00876F8E">
      <w:pPr>
        <w:numPr>
          <w:ilvl w:val="0"/>
          <w:numId w:val="3"/>
        </w:numPr>
      </w:pPr>
      <w:r>
        <w:t xml:space="preserve">Monthly statements available </w:t>
      </w:r>
      <w:proofErr w:type="gramStart"/>
      <w:r>
        <w:t>on line</w:t>
      </w:r>
      <w:proofErr w:type="gramEnd"/>
      <w:r>
        <w:t>, no paper statements</w:t>
      </w:r>
    </w:p>
    <w:p w14:paraId="6C252E70" w14:textId="77777777" w:rsidR="00077F96" w:rsidRDefault="00077F96" w:rsidP="00876F8E">
      <w:pPr>
        <w:numPr>
          <w:ilvl w:val="0"/>
          <w:numId w:val="3"/>
        </w:numPr>
        <w:spacing w:after="337" w:line="269" w:lineRule="auto"/>
      </w:pPr>
      <w:r>
        <w:rPr>
          <w:sz w:val="26"/>
        </w:rPr>
        <w:t>Bank card but no ATM privileges — cannot withdraw cash (due to the required two signatures)</w:t>
      </w:r>
    </w:p>
    <w:p w14:paraId="69737F43" w14:textId="77777777" w:rsidR="00077F96" w:rsidRDefault="00077F96" w:rsidP="00876F8E">
      <w:pPr>
        <w:pStyle w:val="ListParagraph"/>
        <w:numPr>
          <w:ilvl w:val="0"/>
          <w:numId w:val="3"/>
        </w:numPr>
        <w:spacing w:after="0" w:line="269" w:lineRule="auto"/>
        <w:ind w:right="43"/>
        <w:jc w:val="left"/>
      </w:pPr>
      <w:r w:rsidRPr="00876F8E">
        <w:rPr>
          <w:sz w:val="26"/>
        </w:rPr>
        <w:t>PAY PAL ACCOUNT</w:t>
      </w:r>
    </w:p>
    <w:p w14:paraId="769D99E5" w14:textId="77777777" w:rsidR="00876F8E" w:rsidRDefault="00077F96" w:rsidP="00876F8E">
      <w:pPr>
        <w:numPr>
          <w:ilvl w:val="0"/>
          <w:numId w:val="3"/>
        </w:numPr>
      </w:pPr>
      <w:r>
        <w:t xml:space="preserve">Transaction fees are currently 2.9% of the amount of the transaction plus </w:t>
      </w:r>
      <w:proofErr w:type="gramStart"/>
      <w:r>
        <w:t>$0.30</w:t>
      </w:r>
      <w:proofErr w:type="gramEnd"/>
      <w:r>
        <w:t xml:space="preserve"> </w:t>
      </w:r>
    </w:p>
    <w:p w14:paraId="0EE621DB" w14:textId="39ADBEAC" w:rsidR="00077F96" w:rsidRDefault="00077F96" w:rsidP="00876F8E">
      <w:pPr>
        <w:ind w:left="360" w:firstLine="0"/>
      </w:pPr>
      <w:r>
        <w:rPr>
          <w:noProof/>
        </w:rPr>
        <w:drawing>
          <wp:inline distT="0" distB="0" distL="0" distR="0" wp14:anchorId="324766A4" wp14:editId="78398036">
            <wp:extent cx="57920" cy="54869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F8E">
        <w:t xml:space="preserve">     </w:t>
      </w:r>
      <w:r>
        <w:t xml:space="preserve"> Set up to allow transferring funds to/from CIBC account and to deposit funds on-line from </w:t>
      </w:r>
      <w:r w:rsidR="00876F8E">
        <w:t xml:space="preserve">  </w:t>
      </w:r>
      <w:r>
        <w:t xml:space="preserve">website </w:t>
      </w:r>
      <w:proofErr w:type="gramStart"/>
      <w:r>
        <w:t>registrations</w:t>
      </w:r>
      <w:proofErr w:type="gramEnd"/>
    </w:p>
    <w:p w14:paraId="2DAD9358" w14:textId="77777777" w:rsidR="00077F96" w:rsidRDefault="00077F96" w:rsidP="00876F8E">
      <w:pPr>
        <w:numPr>
          <w:ilvl w:val="0"/>
          <w:numId w:val="3"/>
        </w:numPr>
        <w:spacing w:after="305"/>
      </w:pPr>
      <w:r>
        <w:t xml:space="preserve">Monthly statements available </w:t>
      </w:r>
      <w:proofErr w:type="gramStart"/>
      <w:r>
        <w:t>on line</w:t>
      </w:r>
      <w:proofErr w:type="gramEnd"/>
      <w:r>
        <w:t>, no paper statements</w:t>
      </w:r>
    </w:p>
    <w:p w14:paraId="76FA6710" w14:textId="77777777" w:rsidR="00077F96" w:rsidRDefault="00077F96" w:rsidP="00876F8E">
      <w:pPr>
        <w:pStyle w:val="ListParagraph"/>
        <w:numPr>
          <w:ilvl w:val="0"/>
          <w:numId w:val="3"/>
        </w:numPr>
        <w:spacing w:after="393" w:line="259" w:lineRule="auto"/>
        <w:jc w:val="left"/>
      </w:pPr>
      <w:r w:rsidRPr="00876F8E">
        <w:rPr>
          <w:rFonts w:ascii="Times New Roman" w:eastAsia="Times New Roman" w:hAnsi="Times New Roman" w:cs="Times New Roman"/>
          <w:sz w:val="20"/>
        </w:rPr>
        <w:t>DUTIES</w:t>
      </w:r>
    </w:p>
    <w:p w14:paraId="7F50D7AE" w14:textId="77777777" w:rsidR="00077F96" w:rsidRDefault="00077F96" w:rsidP="00876F8E">
      <w:pPr>
        <w:pStyle w:val="ListParagraph"/>
        <w:numPr>
          <w:ilvl w:val="0"/>
          <w:numId w:val="3"/>
        </w:numPr>
        <w:spacing w:after="23" w:line="259" w:lineRule="auto"/>
        <w:jc w:val="left"/>
      </w:pPr>
      <w:r w:rsidRPr="00876F8E">
        <w:rPr>
          <w:sz w:val="26"/>
          <w:u w:val="single" w:color="000000"/>
        </w:rPr>
        <w:t>All year long:</w:t>
      </w:r>
    </w:p>
    <w:p w14:paraId="5B6F2C9D" w14:textId="77777777" w:rsidR="00077F96" w:rsidRDefault="00077F96" w:rsidP="00876F8E">
      <w:pPr>
        <w:numPr>
          <w:ilvl w:val="0"/>
          <w:numId w:val="3"/>
        </w:numPr>
      </w:pPr>
      <w:r>
        <w:t xml:space="preserve">Check BDBC </w:t>
      </w:r>
      <w:proofErr w:type="gramStart"/>
      <w:r>
        <w:t>mail box</w:t>
      </w:r>
      <w:proofErr w:type="gramEnd"/>
      <w:r>
        <w:t xml:space="preserve"> regularly (P.O. 1604) for invoices and payments. More frequently at the beginning of the paddling season. </w:t>
      </w:r>
      <w:r>
        <w:rPr>
          <w:noProof/>
        </w:rPr>
        <w:drawing>
          <wp:inline distT="0" distB="0" distL="0" distR="0" wp14:anchorId="50F88144" wp14:editId="6883EC09">
            <wp:extent cx="57920" cy="57917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Pay invoices, obtain required signature(s)</w:t>
      </w:r>
    </w:p>
    <w:p w14:paraId="530F6D5C" w14:textId="77777777" w:rsidR="00077F96" w:rsidRDefault="00077F96" w:rsidP="00876F8E">
      <w:pPr>
        <w:numPr>
          <w:ilvl w:val="0"/>
          <w:numId w:val="3"/>
        </w:numPr>
      </w:pPr>
      <w:r>
        <w:t>Monitor CIBC account and liaise with CIBC when signing officers need to change or other reasons.</w:t>
      </w:r>
    </w:p>
    <w:p w14:paraId="11E33299" w14:textId="77777777" w:rsidR="00077F96" w:rsidRDefault="00077F96" w:rsidP="00876F8E">
      <w:pPr>
        <w:numPr>
          <w:ilvl w:val="0"/>
          <w:numId w:val="3"/>
        </w:numPr>
        <w:spacing w:after="51" w:line="269" w:lineRule="auto"/>
      </w:pPr>
      <w:r>
        <w:rPr>
          <w:sz w:val="26"/>
        </w:rPr>
        <w:t>Monitor cash flow and make recommendation to Board re: amounts to be invested (GICs etc.)</w:t>
      </w:r>
    </w:p>
    <w:p w14:paraId="5418D8B2" w14:textId="77777777" w:rsidR="00077F96" w:rsidRDefault="00077F96" w:rsidP="00876F8E">
      <w:pPr>
        <w:numPr>
          <w:ilvl w:val="0"/>
          <w:numId w:val="3"/>
        </w:numPr>
      </w:pPr>
      <w:r>
        <w:t xml:space="preserve">Prepare and present YTD financial results to Board at each Board </w:t>
      </w:r>
      <w:proofErr w:type="gramStart"/>
      <w:r>
        <w:t>meeting</w:t>
      </w:r>
      <w:proofErr w:type="gramEnd"/>
    </w:p>
    <w:p w14:paraId="583DF895" w14:textId="77777777" w:rsidR="00077F96" w:rsidRDefault="00077F96" w:rsidP="00876F8E">
      <w:pPr>
        <w:numPr>
          <w:ilvl w:val="0"/>
          <w:numId w:val="3"/>
        </w:numPr>
        <w:spacing w:after="40" w:line="269" w:lineRule="auto"/>
      </w:pPr>
      <w:r>
        <w:rPr>
          <w:sz w:val="26"/>
        </w:rPr>
        <w:t xml:space="preserve">Attend and contribute to Board </w:t>
      </w:r>
      <w:proofErr w:type="gramStart"/>
      <w:r>
        <w:rPr>
          <w:sz w:val="26"/>
        </w:rPr>
        <w:t>meetings</w:t>
      </w:r>
      <w:proofErr w:type="gramEnd"/>
    </w:p>
    <w:p w14:paraId="5C7656C0" w14:textId="77777777" w:rsidR="00077F96" w:rsidRDefault="00077F96" w:rsidP="00876F8E">
      <w:pPr>
        <w:numPr>
          <w:ilvl w:val="0"/>
          <w:numId w:val="3"/>
        </w:numPr>
      </w:pPr>
      <w:r>
        <w:t xml:space="preserve">As a Board member, attend and participate to as many club events as </w:t>
      </w:r>
      <w:proofErr w:type="gramStart"/>
      <w:r>
        <w:t>possible</w:t>
      </w:r>
      <w:proofErr w:type="gramEnd"/>
      <w:r>
        <w:t xml:space="preserve"> </w:t>
      </w:r>
    </w:p>
    <w:p w14:paraId="42EAEFCC" w14:textId="77777777" w:rsidR="00077F96" w:rsidRDefault="00077F96" w:rsidP="00876F8E">
      <w:pPr>
        <w:numPr>
          <w:ilvl w:val="0"/>
          <w:numId w:val="3"/>
        </w:numPr>
      </w:pPr>
      <w:r>
        <w:rPr>
          <w:noProof/>
        </w:rPr>
        <w:drawing>
          <wp:inline distT="0" distB="0" distL="0" distR="0" wp14:anchorId="28030969" wp14:editId="178CC974">
            <wp:extent cx="60968" cy="54870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Performs other duties assigned by the </w:t>
      </w:r>
      <w:proofErr w:type="gramStart"/>
      <w:r>
        <w:t>Board</w:t>
      </w:r>
      <w:proofErr w:type="gramEnd"/>
    </w:p>
    <w:p w14:paraId="49FE3C1A" w14:textId="77777777" w:rsidR="00077F96" w:rsidRDefault="00077F96" w:rsidP="00876F8E">
      <w:pPr>
        <w:numPr>
          <w:ilvl w:val="0"/>
          <w:numId w:val="3"/>
        </w:numPr>
        <w:spacing w:after="284"/>
      </w:pPr>
      <w:r>
        <w:t xml:space="preserve">As a Board member, attend and participate to as many club events as </w:t>
      </w:r>
      <w:proofErr w:type="gramStart"/>
      <w:r>
        <w:t>possible</w:t>
      </w:r>
      <w:proofErr w:type="gramEnd"/>
    </w:p>
    <w:p w14:paraId="395486DD" w14:textId="77777777" w:rsidR="00077F96" w:rsidRDefault="00077F96" w:rsidP="00876F8E">
      <w:pPr>
        <w:pStyle w:val="ListParagraph"/>
        <w:numPr>
          <w:ilvl w:val="0"/>
          <w:numId w:val="3"/>
        </w:numPr>
        <w:spacing w:after="52" w:line="259" w:lineRule="auto"/>
        <w:jc w:val="left"/>
      </w:pPr>
      <w:r w:rsidRPr="00876F8E">
        <w:rPr>
          <w:u w:val="single" w:color="000000"/>
        </w:rPr>
        <w:t>January/February:</w:t>
      </w:r>
    </w:p>
    <w:p w14:paraId="7AC6A8D1" w14:textId="77777777" w:rsidR="00077F96" w:rsidRDefault="00077F96" w:rsidP="00876F8E">
      <w:pPr>
        <w:numPr>
          <w:ilvl w:val="0"/>
          <w:numId w:val="3"/>
        </w:numPr>
        <w:spacing w:after="208"/>
      </w:pPr>
      <w:r>
        <w:t xml:space="preserve">Prepare a budget and make recommendation to the Board regarding membership fees for the coming paddling </w:t>
      </w:r>
      <w:proofErr w:type="gramStart"/>
      <w:r>
        <w:t>season</w:t>
      </w:r>
      <w:proofErr w:type="gramEnd"/>
    </w:p>
    <w:p w14:paraId="0E55E974" w14:textId="77777777" w:rsidR="00876F8E" w:rsidRDefault="00876F8E" w:rsidP="00876F8E">
      <w:pPr>
        <w:numPr>
          <w:ilvl w:val="0"/>
          <w:numId w:val="3"/>
        </w:numPr>
        <w:spacing w:after="37" w:line="263" w:lineRule="auto"/>
      </w:pPr>
      <w:r>
        <w:rPr>
          <w:sz w:val="26"/>
        </w:rPr>
        <w:t xml:space="preserve">Liaise with website coordinator to ensure that membership fees are updated on the </w:t>
      </w:r>
      <w:proofErr w:type="gramStart"/>
      <w:r>
        <w:rPr>
          <w:sz w:val="26"/>
        </w:rPr>
        <w:t>website</w:t>
      </w:r>
      <w:proofErr w:type="gramEnd"/>
    </w:p>
    <w:p w14:paraId="10E9ACC2" w14:textId="77777777" w:rsidR="00876F8E" w:rsidRDefault="00876F8E" w:rsidP="00876F8E">
      <w:pPr>
        <w:numPr>
          <w:ilvl w:val="0"/>
          <w:numId w:val="3"/>
        </w:numPr>
        <w:spacing w:after="57" w:line="265" w:lineRule="auto"/>
      </w:pPr>
      <w:r>
        <w:lastRenderedPageBreak/>
        <w:t>Issue T4A for coaching fees and any other providers of services whose fees &gt; $50</w:t>
      </w:r>
    </w:p>
    <w:p w14:paraId="6F9548FE" w14:textId="77777777" w:rsidR="00876F8E" w:rsidRDefault="00876F8E" w:rsidP="00876F8E">
      <w:pPr>
        <w:numPr>
          <w:ilvl w:val="0"/>
          <w:numId w:val="3"/>
        </w:numPr>
        <w:spacing w:after="320" w:line="265" w:lineRule="auto"/>
      </w:pPr>
      <w:r>
        <w:t xml:space="preserve">Ensure Notice of Assessment in respect of prior year fiscal year is </w:t>
      </w:r>
      <w:proofErr w:type="gramStart"/>
      <w:r>
        <w:t>received</w:t>
      </w:r>
      <w:proofErr w:type="gramEnd"/>
    </w:p>
    <w:p w14:paraId="4D1E3328" w14:textId="77777777" w:rsidR="00876F8E" w:rsidRDefault="00876F8E" w:rsidP="00876F8E">
      <w:pPr>
        <w:pStyle w:val="ListParagraph"/>
        <w:numPr>
          <w:ilvl w:val="0"/>
          <w:numId w:val="3"/>
        </w:numPr>
        <w:spacing w:after="48" w:line="259" w:lineRule="auto"/>
        <w:jc w:val="left"/>
      </w:pPr>
      <w:r w:rsidRPr="00876F8E">
        <w:rPr>
          <w:sz w:val="26"/>
          <w:u w:val="single" w:color="000000"/>
        </w:rPr>
        <w:t>At the Open House</w:t>
      </w:r>
    </w:p>
    <w:p w14:paraId="1A9D5B2D" w14:textId="77777777" w:rsidR="00876F8E" w:rsidRDefault="00876F8E" w:rsidP="00876F8E">
      <w:pPr>
        <w:numPr>
          <w:ilvl w:val="0"/>
          <w:numId w:val="3"/>
        </w:numPr>
        <w:spacing w:after="47" w:line="265" w:lineRule="auto"/>
      </w:pPr>
      <w:r>
        <w:t>Provide receipts to members paying cash at OPEN HOUSE</w:t>
      </w:r>
    </w:p>
    <w:p w14:paraId="21BF986E" w14:textId="77777777" w:rsidR="00876F8E" w:rsidRDefault="00876F8E" w:rsidP="00876F8E">
      <w:pPr>
        <w:numPr>
          <w:ilvl w:val="0"/>
          <w:numId w:val="3"/>
        </w:numPr>
        <w:spacing w:after="55" w:line="265" w:lineRule="auto"/>
      </w:pPr>
      <w:r>
        <w:t xml:space="preserve">Assist new and returning members with online </w:t>
      </w:r>
      <w:proofErr w:type="gramStart"/>
      <w:r>
        <w:t>enrolment</w:t>
      </w:r>
      <w:proofErr w:type="gramEnd"/>
    </w:p>
    <w:p w14:paraId="4E476796" w14:textId="77777777" w:rsidR="00876F8E" w:rsidRDefault="00876F8E" w:rsidP="00876F8E">
      <w:pPr>
        <w:numPr>
          <w:ilvl w:val="0"/>
          <w:numId w:val="3"/>
        </w:numPr>
        <w:spacing w:after="320" w:line="265" w:lineRule="auto"/>
      </w:pPr>
      <w:r>
        <w:t>As a Board member, provide information about the club, its fees, the race team etc.</w:t>
      </w:r>
    </w:p>
    <w:p w14:paraId="245DC51A" w14:textId="77777777" w:rsidR="00876F8E" w:rsidRDefault="00876F8E" w:rsidP="00876F8E">
      <w:pPr>
        <w:pStyle w:val="ListParagraph"/>
        <w:numPr>
          <w:ilvl w:val="0"/>
          <w:numId w:val="3"/>
        </w:numPr>
        <w:spacing w:after="25" w:line="259" w:lineRule="auto"/>
        <w:jc w:val="left"/>
      </w:pPr>
      <w:r w:rsidRPr="00876F8E">
        <w:rPr>
          <w:u w:val="single" w:color="000000"/>
        </w:rPr>
        <w:t>During paddling season:</w:t>
      </w:r>
    </w:p>
    <w:p w14:paraId="3C5F4798" w14:textId="77777777" w:rsidR="00876F8E" w:rsidRDefault="00876F8E" w:rsidP="00876F8E">
      <w:pPr>
        <w:numPr>
          <w:ilvl w:val="0"/>
          <w:numId w:val="3"/>
        </w:numPr>
        <w:spacing w:after="57" w:line="265" w:lineRule="auto"/>
      </w:pPr>
      <w:r>
        <w:t xml:space="preserve">Deposit membership fees and any other income received in cheque and </w:t>
      </w:r>
      <w:proofErr w:type="gramStart"/>
      <w:r>
        <w:t>cash</w:t>
      </w:r>
      <w:proofErr w:type="gramEnd"/>
    </w:p>
    <w:p w14:paraId="2E4A6132" w14:textId="77777777" w:rsidR="00876F8E" w:rsidRDefault="00876F8E" w:rsidP="00876F8E">
      <w:pPr>
        <w:numPr>
          <w:ilvl w:val="0"/>
          <w:numId w:val="3"/>
        </w:numPr>
        <w:spacing w:after="320" w:line="265" w:lineRule="auto"/>
      </w:pPr>
      <w:r>
        <w:t xml:space="preserve">Monitor PAYPAL account and transfer money from PAY PAL to CIBC account </w:t>
      </w:r>
      <w:proofErr w:type="gramStart"/>
      <w:r>
        <w:t>periodically</w:t>
      </w:r>
      <w:proofErr w:type="gramEnd"/>
    </w:p>
    <w:p w14:paraId="767F7FDF" w14:textId="77777777" w:rsidR="00876F8E" w:rsidRDefault="00876F8E" w:rsidP="00876F8E">
      <w:pPr>
        <w:pStyle w:val="ListParagraph"/>
        <w:numPr>
          <w:ilvl w:val="1"/>
          <w:numId w:val="3"/>
        </w:numPr>
      </w:pPr>
      <w:r>
        <w:rPr>
          <w:noProof/>
        </w:rPr>
        <w:drawing>
          <wp:inline distT="0" distB="0" distL="0" distR="0" wp14:anchorId="2B8E702D" wp14:editId="12722F63">
            <wp:extent cx="57920" cy="57917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 Board of membership fees received in cash and cheque, so that the website is updated with the payment. PayPal payments are recorded automatically.</w:t>
      </w:r>
    </w:p>
    <w:p w14:paraId="14597D82" w14:textId="77777777" w:rsidR="00876F8E" w:rsidRDefault="00876F8E" w:rsidP="00876F8E">
      <w:pPr>
        <w:pStyle w:val="ListParagraph"/>
        <w:numPr>
          <w:ilvl w:val="0"/>
          <w:numId w:val="3"/>
        </w:numPr>
        <w:spacing w:after="48" w:line="259" w:lineRule="auto"/>
        <w:jc w:val="left"/>
      </w:pPr>
      <w:r w:rsidRPr="00876F8E">
        <w:rPr>
          <w:sz w:val="18"/>
          <w:u w:val="single" w:color="000000"/>
        </w:rPr>
        <w:t>July 1</w:t>
      </w:r>
      <w:r w:rsidRPr="00876F8E">
        <w:rPr>
          <w:sz w:val="18"/>
        </w:rPr>
        <w:t>2</w:t>
      </w:r>
      <w:proofErr w:type="gramStart"/>
      <w:r w:rsidRPr="00876F8E">
        <w:rPr>
          <w:sz w:val="18"/>
          <w:vertAlign w:val="superscript"/>
        </w:rPr>
        <w:t xml:space="preserve">t </w:t>
      </w:r>
      <w:r w:rsidRPr="00876F8E">
        <w:rPr>
          <w:sz w:val="18"/>
        </w:rPr>
        <w:t>:</w:t>
      </w:r>
      <w:proofErr w:type="gramEnd"/>
    </w:p>
    <w:p w14:paraId="4830A27E" w14:textId="77777777" w:rsidR="00876F8E" w:rsidRDefault="00876F8E" w:rsidP="00876F8E">
      <w:pPr>
        <w:numPr>
          <w:ilvl w:val="0"/>
          <w:numId w:val="3"/>
        </w:numPr>
        <w:spacing w:after="341" w:line="265" w:lineRule="auto"/>
      </w:pPr>
      <w:r>
        <w:t>Verify that the website shows reduced membership fees.</w:t>
      </w:r>
    </w:p>
    <w:p w14:paraId="0CD69371" w14:textId="77777777" w:rsidR="00876F8E" w:rsidRDefault="00876F8E" w:rsidP="00876F8E">
      <w:pPr>
        <w:pStyle w:val="ListParagraph"/>
        <w:numPr>
          <w:ilvl w:val="0"/>
          <w:numId w:val="3"/>
        </w:numPr>
        <w:spacing w:after="103" w:line="259" w:lineRule="auto"/>
        <w:jc w:val="left"/>
      </w:pPr>
      <w:r w:rsidRPr="00876F8E">
        <w:rPr>
          <w:u w:val="single" w:color="000000"/>
        </w:rPr>
        <w:t>August 1</w:t>
      </w:r>
      <w:r>
        <w:t>2-</w:t>
      </w:r>
      <w:r w:rsidRPr="00876F8E">
        <w:rPr>
          <w:vertAlign w:val="superscript"/>
        </w:rPr>
        <w:t xml:space="preserve">t </w:t>
      </w:r>
      <w:r>
        <w:t>•</w:t>
      </w:r>
    </w:p>
    <w:p w14:paraId="1EE31D76" w14:textId="77777777" w:rsidR="00876F8E" w:rsidRDefault="00876F8E" w:rsidP="00876F8E">
      <w:pPr>
        <w:numPr>
          <w:ilvl w:val="0"/>
          <w:numId w:val="3"/>
        </w:numPr>
        <w:spacing w:after="320" w:line="265" w:lineRule="auto"/>
      </w:pPr>
      <w:r>
        <w:t>Verify that the website shows reduced membership fees.</w:t>
      </w:r>
    </w:p>
    <w:p w14:paraId="09EDEF51" w14:textId="77777777" w:rsidR="00876F8E" w:rsidRDefault="00876F8E" w:rsidP="00876F8E">
      <w:pPr>
        <w:pStyle w:val="ListParagraph"/>
        <w:numPr>
          <w:ilvl w:val="0"/>
          <w:numId w:val="3"/>
        </w:numPr>
        <w:spacing w:after="65" w:line="259" w:lineRule="auto"/>
        <w:jc w:val="left"/>
      </w:pPr>
      <w:r w:rsidRPr="00876F8E">
        <w:rPr>
          <w:u w:val="single" w:color="000000"/>
        </w:rPr>
        <w:t>September:</w:t>
      </w:r>
    </w:p>
    <w:p w14:paraId="0802B9CA" w14:textId="77777777" w:rsidR="00876F8E" w:rsidRDefault="00876F8E" w:rsidP="00876F8E">
      <w:pPr>
        <w:numPr>
          <w:ilvl w:val="0"/>
          <w:numId w:val="3"/>
        </w:numPr>
        <w:spacing w:after="320" w:line="265" w:lineRule="auto"/>
      </w:pPr>
      <w:r>
        <w:t xml:space="preserve">Prepare and present year-end financial results to membership at the </w:t>
      </w:r>
      <w:proofErr w:type="gramStart"/>
      <w:r>
        <w:t>AGM</w:t>
      </w:r>
      <w:proofErr w:type="gramEnd"/>
    </w:p>
    <w:p w14:paraId="6B9E392C" w14:textId="77777777" w:rsidR="00876F8E" w:rsidRDefault="00876F8E" w:rsidP="00876F8E">
      <w:pPr>
        <w:pStyle w:val="ListParagraph"/>
        <w:numPr>
          <w:ilvl w:val="0"/>
          <w:numId w:val="3"/>
        </w:numPr>
        <w:spacing w:after="25" w:line="259" w:lineRule="auto"/>
        <w:jc w:val="left"/>
      </w:pPr>
      <w:r w:rsidRPr="00876F8E">
        <w:rPr>
          <w:u w:val="single" w:color="000000"/>
        </w:rPr>
        <w:t>October:</w:t>
      </w:r>
    </w:p>
    <w:p w14:paraId="30042F11" w14:textId="77777777" w:rsidR="00876F8E" w:rsidRDefault="00876F8E" w:rsidP="00876F8E">
      <w:pPr>
        <w:numPr>
          <w:ilvl w:val="0"/>
          <w:numId w:val="3"/>
        </w:numPr>
        <w:spacing w:after="279" w:line="265" w:lineRule="auto"/>
      </w:pPr>
      <w:r>
        <w:t xml:space="preserve">Provide final year-end results and coordinate preparation of BDBC's tax return with </w:t>
      </w:r>
      <w:proofErr w:type="gramStart"/>
      <w:r>
        <w:t>CRA</w:t>
      </w:r>
      <w:proofErr w:type="gramEnd"/>
    </w:p>
    <w:p w14:paraId="430E155A" w14:textId="77777777" w:rsidR="00876F8E" w:rsidRDefault="00876F8E" w:rsidP="00876F8E">
      <w:pPr>
        <w:spacing w:after="208"/>
        <w:ind w:left="729" w:firstLine="0"/>
      </w:pPr>
    </w:p>
    <w:p w14:paraId="1714A5DD" w14:textId="77777777" w:rsidR="000907A5" w:rsidRDefault="000907A5"/>
    <w:sectPr w:rsidR="0009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8" style="width:14.05pt;height:14.0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numPicBullet w:numPicBulletId="1">
    <w:pict>
      <v:shape id="_x0000_i1099" style="width:15.25pt;height:14.05pt" coordsize="" o:spt="100" o:bullet="t" adj="0,,0" path="" stroked="f">
        <v:stroke joinstyle="miter"/>
        <v:imagedata r:id="rId2" o:title="image2"/>
        <v:formulas/>
        <v:path o:connecttype="segments"/>
      </v:shape>
    </w:pict>
  </w:numPicBullet>
  <w:abstractNum w:abstractNumId="0" w15:restartNumberingAfterBreak="0">
    <w:nsid w:val="1E2D680F"/>
    <w:multiLevelType w:val="hybridMultilevel"/>
    <w:tmpl w:val="858CDA38"/>
    <w:lvl w:ilvl="0" w:tplc="3BFE0E52">
      <w:start w:val="1"/>
      <w:numFmt w:val="bullet"/>
      <w:lvlText w:val="•"/>
      <w:lvlPicBulletId w:val="0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D31C">
      <w:start w:val="1"/>
      <w:numFmt w:val="bullet"/>
      <w:lvlText w:val="o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8F6CE">
      <w:start w:val="1"/>
      <w:numFmt w:val="bullet"/>
      <w:lvlText w:val="▪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8DDE2">
      <w:start w:val="1"/>
      <w:numFmt w:val="bullet"/>
      <w:lvlText w:val="•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C5B1A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4F446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08C1C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10B2F0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FEF2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84DE7"/>
    <w:multiLevelType w:val="hybridMultilevel"/>
    <w:tmpl w:val="C8EA4B7A"/>
    <w:lvl w:ilvl="0" w:tplc="D416FBDE">
      <w:start w:val="1"/>
      <w:numFmt w:val="bullet"/>
      <w:lvlText w:val="•"/>
      <w:lvlPicBulletId w:val="1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C029CC">
      <w:start w:val="1"/>
      <w:numFmt w:val="bullet"/>
      <w:lvlText w:val="o"/>
      <w:lvlJc w:val="left"/>
      <w:pPr>
        <w:ind w:left="1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92FD94">
      <w:start w:val="1"/>
      <w:numFmt w:val="bullet"/>
      <w:lvlText w:val="▪"/>
      <w:lvlJc w:val="left"/>
      <w:pPr>
        <w:ind w:left="2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247504">
      <w:start w:val="1"/>
      <w:numFmt w:val="bullet"/>
      <w:lvlText w:val="•"/>
      <w:lvlJc w:val="left"/>
      <w:pPr>
        <w:ind w:left="3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2278C0">
      <w:start w:val="1"/>
      <w:numFmt w:val="bullet"/>
      <w:lvlText w:val="o"/>
      <w:lvlJc w:val="left"/>
      <w:pPr>
        <w:ind w:left="3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34AC00">
      <w:start w:val="1"/>
      <w:numFmt w:val="bullet"/>
      <w:lvlText w:val="▪"/>
      <w:lvlJc w:val="left"/>
      <w:pPr>
        <w:ind w:left="4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304ACA">
      <w:start w:val="1"/>
      <w:numFmt w:val="bullet"/>
      <w:lvlText w:val="•"/>
      <w:lvlJc w:val="left"/>
      <w:pPr>
        <w:ind w:left="5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82F820">
      <w:start w:val="1"/>
      <w:numFmt w:val="bullet"/>
      <w:lvlText w:val="o"/>
      <w:lvlJc w:val="left"/>
      <w:pPr>
        <w:ind w:left="6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A03BE2">
      <w:start w:val="1"/>
      <w:numFmt w:val="bullet"/>
      <w:lvlText w:val="▪"/>
      <w:lvlJc w:val="left"/>
      <w:pPr>
        <w:ind w:left="6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4792E"/>
    <w:multiLevelType w:val="hybridMultilevel"/>
    <w:tmpl w:val="74462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17823">
    <w:abstractNumId w:val="0"/>
  </w:num>
  <w:num w:numId="2" w16cid:durableId="521675669">
    <w:abstractNumId w:val="1"/>
  </w:num>
  <w:num w:numId="3" w16cid:durableId="25960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96"/>
    <w:rsid w:val="00077F96"/>
    <w:rsid w:val="000907A5"/>
    <w:rsid w:val="0087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08BD0"/>
  <w15:chartTrackingRefBased/>
  <w15:docId w15:val="{FC36D19F-4740-43BF-A62C-14AEC0B6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F96"/>
    <w:pPr>
      <w:spacing w:after="31" w:line="27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2</cp:revision>
  <dcterms:created xsi:type="dcterms:W3CDTF">2023-08-20T13:54:00Z</dcterms:created>
  <dcterms:modified xsi:type="dcterms:W3CDTF">2023-08-22T15:55:00Z</dcterms:modified>
</cp:coreProperties>
</file>